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36C4" w14:textId="07D103F4" w:rsidR="003B4ECA" w:rsidRDefault="00B7113F">
      <w:r>
        <w:rPr>
          <w:noProof/>
        </w:rPr>
        <w:drawing>
          <wp:inline distT="0" distB="0" distL="0" distR="0" wp14:anchorId="7891653B" wp14:editId="3A83A0C4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3F"/>
    <w:rsid w:val="003B4ECA"/>
    <w:rsid w:val="00B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525CD"/>
  <w15:chartTrackingRefBased/>
  <w15:docId w15:val="{EDF81AD9-394D-4612-B411-3F19180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徳弘</dc:creator>
  <cp:keywords/>
  <dc:description/>
  <cp:lastModifiedBy>小坂 徳弘</cp:lastModifiedBy>
  <cp:revision>2</cp:revision>
  <dcterms:created xsi:type="dcterms:W3CDTF">2021-03-02T11:55:00Z</dcterms:created>
  <dcterms:modified xsi:type="dcterms:W3CDTF">2021-03-02T11:58:00Z</dcterms:modified>
</cp:coreProperties>
</file>